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B7" w:rsidRDefault="00DF0EB1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83840" behindDoc="1" locked="0" layoutInCell="1" allowOverlap="1" wp14:anchorId="4ADA5ACF" wp14:editId="35DA9097">
            <wp:simplePos x="0" y="0"/>
            <wp:positionH relativeFrom="column">
              <wp:posOffset>225632</wp:posOffset>
            </wp:positionH>
            <wp:positionV relativeFrom="paragraph">
              <wp:posOffset>-528196</wp:posOffset>
            </wp:positionV>
            <wp:extent cx="3286125" cy="59780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ELEM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9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64384" behindDoc="0" locked="0" layoutInCell="1" allowOverlap="1" wp14:anchorId="376F3CDB" wp14:editId="417E7719">
            <wp:simplePos x="0" y="0"/>
            <wp:positionH relativeFrom="column">
              <wp:posOffset>3764478</wp:posOffset>
            </wp:positionH>
            <wp:positionV relativeFrom="paragraph">
              <wp:posOffset>-561789</wp:posOffset>
            </wp:positionV>
            <wp:extent cx="1706176" cy="56197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Sil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17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5C3" w:rsidRDefault="006655C3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</w:p>
    <w:p w:rsidR="000E0B66" w:rsidRDefault="000E0B66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</w:p>
    <w:tbl>
      <w:tblPr>
        <w:tblpPr w:leftFromText="180" w:rightFromText="180" w:vertAnchor="text" w:horzAnchor="margin" w:tblpXSpec="center" w:tblpY="10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3"/>
      </w:tblGrid>
      <w:tr w:rsidR="00D86192" w:rsidTr="00341109">
        <w:trPr>
          <w:trHeight w:val="3251"/>
        </w:trPr>
        <w:tc>
          <w:tcPr>
            <w:tcW w:w="7953" w:type="dxa"/>
          </w:tcPr>
          <w:p w:rsidR="0076539E" w:rsidRDefault="0076539E" w:rsidP="0076539E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Installation</w:t>
            </w:r>
          </w:p>
          <w:p w:rsidR="00341109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6539E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If you require colour matching then please let us know when placing your order. For all contract installations we recommend an all over stick down method.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6539E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76539E" w:rsidRPr="00341109" w:rsidRDefault="0076539E" w:rsidP="0076539E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Maintenance 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Correct and regular maintenance will increase your carpet life for longer. We do not recommend light shades in heavy traffic areas. Regular vacuuming once a week will maintain the look of your carpet however we recommend twice a week for heavy traffic areas. ‘Shading’ is the effect of unequal pressure on pile carpets and is a natural characteristic, not a manufacturing fault. We recommend an upright vacuum cleaner with a beater bar on all of our products.</w:t>
            </w:r>
          </w:p>
          <w:p w:rsidR="00341109" w:rsidRDefault="00341109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539E" w:rsidRPr="00341109" w:rsidRDefault="0076539E" w:rsidP="0076539E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Important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Due to the limitations of dye technology, colours may vary from those shown on your samples. 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It is strongly recommended that a protection mat or keyhole mat is used under castor chairs.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No claims will be considered as a result of improper application, installation or </w:t>
            </w:r>
            <w:r w:rsidR="00341109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maintenance.</w:t>
            </w:r>
          </w:p>
          <w:p w:rsidR="00341109" w:rsidRPr="0076539E" w:rsidRDefault="00341109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Carpet cleaning should always be done by a professional, do not attempt to clean your carpet without consulting a professional as you may damage your carpet.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968"/>
        <w:tblW w:w="7938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341109" w:rsidTr="00DF0EB1">
        <w:tc>
          <w:tcPr>
            <w:tcW w:w="7938" w:type="dxa"/>
            <w:gridSpan w:val="2"/>
            <w:shd w:val="clear" w:color="auto" w:fill="002060"/>
          </w:tcPr>
          <w:p w:rsidR="00341109" w:rsidRPr="00E76968" w:rsidRDefault="00364D02" w:rsidP="00341109">
            <w:pPr>
              <w:jc w:val="center"/>
              <w:rPr>
                <w:rFonts w:ascii="Quicksand" w:hAnsi="Quicksand"/>
                <w:color w:val="7AA891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F0EB1">
              <w:rPr>
                <w:rFonts w:ascii="Quicksand" w:hAnsi="Quicksand"/>
                <w:color w:val="FFFFFF" w:themeColor="background1"/>
                <w:sz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Solitaire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Type</w:t>
            </w:r>
          </w:p>
        </w:tc>
        <w:tc>
          <w:tcPr>
            <w:tcW w:w="3969" w:type="dxa"/>
          </w:tcPr>
          <w:p w:rsidR="00341109" w:rsidRPr="00E76968" w:rsidRDefault="00364D02" w:rsidP="00364D02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Velour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Yarn Content</w:t>
            </w:r>
          </w:p>
        </w:tc>
        <w:tc>
          <w:tcPr>
            <w:tcW w:w="3969" w:type="dxa"/>
          </w:tcPr>
          <w:p w:rsidR="00341109" w:rsidRPr="00E76968" w:rsidRDefault="00DF0EB1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TekSilk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41109"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="00341109">
              <w:rPr>
                <w:rFonts w:ascii="Times New Roman" w:hAnsi="Times New Roman" w:cs="Times New Roman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 w:rsidR="00341109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41109"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PA</w:t>
            </w:r>
            <w:r w:rsidR="00341109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Nylon</w:t>
            </w:r>
            <w:r w:rsidR="00341109"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6.6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Gauge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1/10”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Tuft Density (Tufts / 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41109" w:rsidRPr="00E76968" w:rsidRDefault="00364D02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193,060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Pile Weight (Gr./m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41109" w:rsidRPr="00E76968" w:rsidRDefault="00364D02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1000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Total Weight (Gr./m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41109" w:rsidRPr="00E76968" w:rsidRDefault="00364D02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1900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Pile Height</w:t>
            </w:r>
          </w:p>
        </w:tc>
        <w:tc>
          <w:tcPr>
            <w:tcW w:w="3969" w:type="dxa"/>
          </w:tcPr>
          <w:p w:rsidR="00341109" w:rsidRPr="00E76968" w:rsidRDefault="00364D02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341109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mm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Total Height</w:t>
            </w:r>
          </w:p>
        </w:tc>
        <w:tc>
          <w:tcPr>
            <w:tcW w:w="3969" w:type="dxa"/>
          </w:tcPr>
          <w:p w:rsidR="00341109" w:rsidRPr="00E76968" w:rsidRDefault="00364D02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341109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mm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Width 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4 Metre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Backing</w:t>
            </w:r>
          </w:p>
        </w:tc>
        <w:tc>
          <w:tcPr>
            <w:tcW w:w="3969" w:type="dxa"/>
          </w:tcPr>
          <w:p w:rsidR="00341109" w:rsidRPr="00E76968" w:rsidRDefault="00DF0EB1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Ceneva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® </w:t>
            </w: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Actionbac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®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Number of colours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Rating</w:t>
            </w:r>
          </w:p>
        </w:tc>
        <w:tc>
          <w:tcPr>
            <w:tcW w:w="3969" w:type="dxa"/>
          </w:tcPr>
          <w:p w:rsidR="00341109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Heavy Domestic 23</w:t>
            </w:r>
          </w:p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Medium Contract 32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Tog Rating</w:t>
            </w:r>
          </w:p>
        </w:tc>
        <w:tc>
          <w:tcPr>
            <w:tcW w:w="3969" w:type="dxa"/>
          </w:tcPr>
          <w:p w:rsidR="00341109" w:rsidRDefault="00364D02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1.3</w:t>
            </w:r>
          </w:p>
        </w:tc>
      </w:tr>
      <w:tr w:rsidR="00341109" w:rsidTr="00DF0EB1">
        <w:tc>
          <w:tcPr>
            <w:tcW w:w="7938" w:type="dxa"/>
            <w:gridSpan w:val="2"/>
            <w:shd w:val="clear" w:color="auto" w:fill="002060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sz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F0EB1">
              <w:rPr>
                <w:rFonts w:ascii="Quicksand" w:hAnsi="Quicksand"/>
                <w:color w:val="FFFFFF" w:themeColor="background1"/>
                <w:sz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Colours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Pyrite</w:t>
            </w:r>
          </w:p>
        </w:tc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Moonstone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Topaz</w:t>
            </w:r>
          </w:p>
        </w:tc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Amber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Mica</w:t>
            </w:r>
          </w:p>
        </w:tc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Basalt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Agate</w:t>
            </w:r>
          </w:p>
        </w:tc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Graphite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C978F4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Spinel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E0B66" w:rsidRPr="00DF0EB1" w:rsidRDefault="00DF0EB1" w:rsidP="00341109">
      <w:pPr>
        <w:jc w:val="center"/>
        <w:rPr>
          <w:rFonts w:asciiTheme="majorHAnsi" w:hAnsiTheme="majorHAnsi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DF0EB1">
        <w:rPr>
          <w:rFonts w:asciiTheme="majorHAnsi" w:hAnsiTheme="majorHAnsi"/>
          <w:b/>
          <w:noProof/>
          <w:sz w:val="32"/>
          <w:lang w:eastAsia="en-GB"/>
        </w:rPr>
        <w:drawing>
          <wp:anchor distT="0" distB="0" distL="114300" distR="114300" simplePos="0" relativeHeight="251681792" behindDoc="0" locked="0" layoutInCell="1" allowOverlap="1" wp14:anchorId="1545CC47" wp14:editId="31BA8195">
            <wp:simplePos x="0" y="0"/>
            <wp:positionH relativeFrom="column">
              <wp:posOffset>380386</wp:posOffset>
            </wp:positionH>
            <wp:positionV relativeFrom="paragraph">
              <wp:posOffset>6180834</wp:posOffset>
            </wp:positionV>
            <wp:extent cx="855024" cy="281625"/>
            <wp:effectExtent l="0" t="0" r="254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Sil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024" cy="28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EB1">
        <w:rPr>
          <w:rFonts w:asciiTheme="majorHAnsi" w:hAnsiTheme="majorHAnsi"/>
          <w:b/>
          <w:noProof/>
          <w:sz w:val="32"/>
          <w:lang w:eastAsia="en-GB"/>
          <w14:textOutline w14:w="527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1CCA531A" wp14:editId="18E2D341">
            <wp:simplePos x="0" y="0"/>
            <wp:positionH relativeFrom="column">
              <wp:posOffset>4523987</wp:posOffset>
            </wp:positionH>
            <wp:positionV relativeFrom="paragraph">
              <wp:posOffset>6206168</wp:posOffset>
            </wp:positionV>
            <wp:extent cx="826530" cy="2864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30" cy="286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EB1">
        <w:rPr>
          <w:rFonts w:asciiTheme="majorHAnsi" w:hAnsiTheme="majorHAnsi"/>
          <w:b/>
          <w:noProof/>
          <w:sz w:val="32"/>
          <w:lang w:eastAsia="en-GB"/>
        </w:rPr>
        <w:drawing>
          <wp:anchor distT="0" distB="0" distL="114300" distR="114300" simplePos="0" relativeHeight="251638784" behindDoc="0" locked="0" layoutInCell="1" allowOverlap="1" wp14:anchorId="04BE50FB" wp14:editId="143565C2">
            <wp:simplePos x="0" y="0"/>
            <wp:positionH relativeFrom="column">
              <wp:posOffset>1270239</wp:posOffset>
            </wp:positionH>
            <wp:positionV relativeFrom="paragraph">
              <wp:posOffset>6216584</wp:posOffset>
            </wp:positionV>
            <wp:extent cx="3166506" cy="301991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taire symbol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506" cy="30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B66" w:rsidRPr="00DF0EB1">
        <w:rPr>
          <w:rFonts w:asciiTheme="majorHAnsi" w:hAnsiTheme="majorHAnsi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  <w:t>Product Specification</w:t>
      </w:r>
      <w:bookmarkStart w:id="0" w:name="_GoBack"/>
      <w:bookmarkEnd w:id="0"/>
    </w:p>
    <w:sectPr w:rsidR="000E0B66" w:rsidRPr="00DF0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Thi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Quicksand">
    <w:panose1 w:val="00000000000000000000"/>
    <w:charset w:val="00"/>
    <w:family w:val="roman"/>
    <w:notTrueType/>
    <w:pitch w:val="variable"/>
    <w:sig w:usb0="800000AF" w:usb1="00000008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08"/>
    <w:rsid w:val="00001308"/>
    <w:rsid w:val="0001223D"/>
    <w:rsid w:val="000E0B66"/>
    <w:rsid w:val="00126AC4"/>
    <w:rsid w:val="001C500E"/>
    <w:rsid w:val="002506C0"/>
    <w:rsid w:val="00260DB7"/>
    <w:rsid w:val="002A7511"/>
    <w:rsid w:val="002C1F74"/>
    <w:rsid w:val="003353B5"/>
    <w:rsid w:val="00341109"/>
    <w:rsid w:val="00364D02"/>
    <w:rsid w:val="003B1391"/>
    <w:rsid w:val="003B27B4"/>
    <w:rsid w:val="00440408"/>
    <w:rsid w:val="0051718B"/>
    <w:rsid w:val="00580D08"/>
    <w:rsid w:val="005C75C7"/>
    <w:rsid w:val="00612C08"/>
    <w:rsid w:val="00631568"/>
    <w:rsid w:val="00656B25"/>
    <w:rsid w:val="006655C3"/>
    <w:rsid w:val="00682B2B"/>
    <w:rsid w:val="00741267"/>
    <w:rsid w:val="0076436D"/>
    <w:rsid w:val="0076539E"/>
    <w:rsid w:val="007F26A8"/>
    <w:rsid w:val="007F6A44"/>
    <w:rsid w:val="0083121D"/>
    <w:rsid w:val="00863EEA"/>
    <w:rsid w:val="0086556A"/>
    <w:rsid w:val="008866A2"/>
    <w:rsid w:val="00887695"/>
    <w:rsid w:val="0089045A"/>
    <w:rsid w:val="008943EE"/>
    <w:rsid w:val="008A2661"/>
    <w:rsid w:val="009E15D4"/>
    <w:rsid w:val="009F462C"/>
    <w:rsid w:val="00A83E77"/>
    <w:rsid w:val="00A92E4C"/>
    <w:rsid w:val="00AD0AE2"/>
    <w:rsid w:val="00AF07B2"/>
    <w:rsid w:val="00B41D00"/>
    <w:rsid w:val="00BC4965"/>
    <w:rsid w:val="00C978F4"/>
    <w:rsid w:val="00D4579E"/>
    <w:rsid w:val="00D52630"/>
    <w:rsid w:val="00D86192"/>
    <w:rsid w:val="00DB4867"/>
    <w:rsid w:val="00DB79F5"/>
    <w:rsid w:val="00DF0EB1"/>
    <w:rsid w:val="00E40719"/>
    <w:rsid w:val="00E76968"/>
    <w:rsid w:val="00F030D6"/>
    <w:rsid w:val="00F474DE"/>
    <w:rsid w:val="00F67A3B"/>
    <w:rsid w:val="00F83CAC"/>
    <w:rsid w:val="00FA3591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225C7-FE76-435A-9D61-AF014E4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E2"/>
  </w:style>
  <w:style w:type="paragraph" w:styleId="Heading1">
    <w:name w:val="heading 1"/>
    <w:basedOn w:val="Normal"/>
    <w:next w:val="Normal"/>
    <w:link w:val="Heading1Char"/>
    <w:uiPriority w:val="9"/>
    <w:qFormat/>
    <w:rsid w:val="00AD0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E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D0AE2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AE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D0AE2"/>
    <w:rPr>
      <w:b/>
      <w:bCs/>
    </w:rPr>
  </w:style>
  <w:style w:type="paragraph" w:styleId="NoSpacing">
    <w:name w:val="No Spacing"/>
    <w:uiPriority w:val="1"/>
    <w:qFormat/>
    <w:rsid w:val="00AD0AE2"/>
  </w:style>
  <w:style w:type="paragraph" w:styleId="ListParagraph">
    <w:name w:val="List Paragraph"/>
    <w:basedOn w:val="Normal"/>
    <w:uiPriority w:val="34"/>
    <w:qFormat/>
    <w:rsid w:val="00AD0AE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E2"/>
    <w:pPr>
      <w:pBdr>
        <w:bottom w:val="single" w:sz="4" w:space="4" w:color="DDDDD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DDDDDD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E2"/>
    <w:rPr>
      <w:rFonts w:eastAsiaTheme="minorEastAsia"/>
      <w:b/>
      <w:bCs/>
      <w:i/>
      <w:iCs/>
      <w:color w:val="DDDDDD" w:themeColor="accen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40408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353B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Gregory Powley-Lynch</cp:lastModifiedBy>
  <cp:revision>3</cp:revision>
  <cp:lastPrinted>2014-05-20T11:13:00Z</cp:lastPrinted>
  <dcterms:created xsi:type="dcterms:W3CDTF">2014-05-20T11:17:00Z</dcterms:created>
  <dcterms:modified xsi:type="dcterms:W3CDTF">2016-01-20T16:44:00Z</dcterms:modified>
</cp:coreProperties>
</file>